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7C10" w14:textId="611A9467" w:rsidR="00084BD0" w:rsidRDefault="00084BD0"/>
    <w:p w14:paraId="53BC1892" w14:textId="72077B1E" w:rsidR="004E1F95" w:rsidRDefault="004E1F95"/>
    <w:p w14:paraId="240B2530" w14:textId="5A9E5C81" w:rsidR="004E1F95" w:rsidRDefault="004E1F95"/>
    <w:p w14:paraId="40A5245D" w14:textId="77777777" w:rsidR="004E1F95" w:rsidRPr="004E1F95" w:rsidRDefault="004E1F95" w:rsidP="004E1F95">
      <w:pPr>
        <w:rPr>
          <w:rFonts w:ascii="Arial" w:hAnsi="Arial" w:cs="Arial"/>
          <w:b/>
          <w:bCs/>
          <w:sz w:val="28"/>
          <w:szCs w:val="28"/>
        </w:rPr>
      </w:pPr>
      <w:proofErr w:type="spellStart"/>
      <w:r w:rsidRPr="004E1F95">
        <w:rPr>
          <w:rFonts w:ascii="Arial" w:hAnsi="Arial" w:cs="Arial"/>
          <w:b/>
          <w:bCs/>
          <w:sz w:val="28"/>
          <w:szCs w:val="28"/>
        </w:rPr>
        <w:t>umati</w:t>
      </w:r>
      <w:proofErr w:type="spellEnd"/>
      <w:r w:rsidRPr="004E1F95">
        <w:rPr>
          <w:rFonts w:ascii="Arial" w:hAnsi="Arial" w:cs="Arial"/>
          <w:b/>
          <w:bCs/>
          <w:sz w:val="28"/>
          <w:szCs w:val="28"/>
        </w:rPr>
        <w:t xml:space="preserve"> wird zur Weltsprache der Produktion </w:t>
      </w:r>
    </w:p>
    <w:p w14:paraId="1A70E3C5" w14:textId="77777777" w:rsidR="004E1F95" w:rsidRPr="008125EC" w:rsidRDefault="004E1F95" w:rsidP="004E1F95">
      <w:pPr>
        <w:rPr>
          <w:rFonts w:ascii="Arial" w:hAnsi="Arial" w:cs="Arial"/>
          <w:b/>
          <w:bCs/>
          <w:sz w:val="24"/>
          <w:szCs w:val="24"/>
        </w:rPr>
      </w:pPr>
      <w:r w:rsidRPr="008125EC">
        <w:rPr>
          <w:rFonts w:ascii="Arial" w:hAnsi="Arial" w:cs="Arial"/>
          <w:b/>
          <w:bCs/>
          <w:sz w:val="24"/>
          <w:szCs w:val="24"/>
        </w:rPr>
        <w:t xml:space="preserve">Maschinen- und Anlagenbau pusht Industrie auf dem Weg zu Industrie 4.0 </w:t>
      </w:r>
    </w:p>
    <w:p w14:paraId="77DECA30" w14:textId="77777777" w:rsidR="004E1F95" w:rsidRPr="004E1F95" w:rsidRDefault="004E1F95" w:rsidP="004E1F95">
      <w:pPr>
        <w:rPr>
          <w:rFonts w:ascii="Arial" w:hAnsi="Arial" w:cs="Arial"/>
          <w:sz w:val="24"/>
          <w:szCs w:val="24"/>
        </w:rPr>
      </w:pPr>
    </w:p>
    <w:p w14:paraId="55C47A6E" w14:textId="77777777" w:rsidR="001B4497" w:rsidRDefault="004E1F95" w:rsidP="004E1F95">
      <w:pPr>
        <w:rPr>
          <w:rFonts w:ascii="Arial" w:hAnsi="Arial" w:cs="Arial"/>
          <w:sz w:val="24"/>
          <w:szCs w:val="24"/>
        </w:rPr>
      </w:pPr>
      <w:r w:rsidRPr="004E1F95">
        <w:rPr>
          <w:rFonts w:ascii="Arial" w:hAnsi="Arial" w:cs="Arial"/>
          <w:b/>
          <w:bCs/>
          <w:sz w:val="24"/>
          <w:szCs w:val="24"/>
        </w:rPr>
        <w:t>Frankfurt am Main, 02. April 2020</w:t>
      </w:r>
      <w:r w:rsidRPr="004E1F95">
        <w:rPr>
          <w:rFonts w:ascii="Arial" w:hAnsi="Arial" w:cs="Arial"/>
          <w:sz w:val="24"/>
          <w:szCs w:val="24"/>
        </w:rPr>
        <w:t xml:space="preserve"> – </w:t>
      </w:r>
      <w:proofErr w:type="gramStart"/>
      <w:r w:rsidRPr="004E1F95">
        <w:rPr>
          <w:rFonts w:ascii="Arial" w:hAnsi="Arial" w:cs="Arial"/>
          <w:sz w:val="24"/>
          <w:szCs w:val="24"/>
        </w:rPr>
        <w:t>Künftig</w:t>
      </w:r>
      <w:proofErr w:type="gramEnd"/>
      <w:r w:rsidRPr="004E1F95">
        <w:rPr>
          <w:rFonts w:ascii="Arial" w:hAnsi="Arial" w:cs="Arial"/>
          <w:sz w:val="24"/>
          <w:szCs w:val="24"/>
        </w:rPr>
        <w:t xml:space="preserve"> werden VDMA und VDW die Nutzung und Verbreitung von OPC UA Standards für den gesamten Maschinenbau unter der Marke </w:t>
      </w:r>
      <w:proofErr w:type="spellStart"/>
      <w:r w:rsidRPr="004E1F95">
        <w:rPr>
          <w:rFonts w:ascii="Arial" w:hAnsi="Arial" w:cs="Arial"/>
          <w:sz w:val="24"/>
          <w:szCs w:val="24"/>
        </w:rPr>
        <w:t>umati</w:t>
      </w:r>
      <w:proofErr w:type="spellEnd"/>
      <w:r w:rsidRPr="004E1F95">
        <w:rPr>
          <w:rFonts w:ascii="Arial" w:hAnsi="Arial" w:cs="Arial"/>
          <w:sz w:val="24"/>
          <w:szCs w:val="24"/>
        </w:rPr>
        <w:t xml:space="preserve"> gemeinsam voranbringen. </w:t>
      </w:r>
    </w:p>
    <w:p w14:paraId="3EEEC54B" w14:textId="77777777" w:rsidR="001B4497" w:rsidRDefault="004E1F95" w:rsidP="004E1F95">
      <w:pPr>
        <w:rPr>
          <w:rFonts w:ascii="Arial" w:hAnsi="Arial" w:cs="Arial"/>
          <w:sz w:val="24"/>
          <w:szCs w:val="24"/>
        </w:rPr>
      </w:pPr>
      <w:r w:rsidRPr="004E1F95">
        <w:rPr>
          <w:rFonts w:ascii="Arial" w:hAnsi="Arial" w:cs="Arial"/>
          <w:sz w:val="24"/>
          <w:szCs w:val="24"/>
        </w:rPr>
        <w:t xml:space="preserve">„Die branchen- und technologienübergreifende Vermarktung bringt unsere Kunden einen Riesenschritt voran“, begründet Dr. Wilfried Schäfer, Geschäftsführer des VDW (Verein Deutscher Werkzeugmaschinenfabriken), die Strategie auf der gemeinsamen Pressekonferenz beider Verbände in Frankfurt am Main. </w:t>
      </w:r>
    </w:p>
    <w:p w14:paraId="38FF9A89" w14:textId="2FD2437B" w:rsidR="004E1F95" w:rsidRPr="004E1F95" w:rsidRDefault="004E1F95" w:rsidP="004E1F95">
      <w:pPr>
        <w:rPr>
          <w:rFonts w:ascii="Arial" w:hAnsi="Arial" w:cs="Arial"/>
          <w:sz w:val="24"/>
          <w:szCs w:val="24"/>
        </w:rPr>
      </w:pPr>
      <w:r w:rsidRPr="004E1F95">
        <w:rPr>
          <w:rFonts w:ascii="Arial" w:hAnsi="Arial" w:cs="Arial"/>
          <w:sz w:val="24"/>
          <w:szCs w:val="24"/>
        </w:rPr>
        <w:t xml:space="preserve">„Produzierende Unternehmen haben nicht nur Werkzeugmaschinen, sondern einen individuellen Mix an unterschiedlichen Maschinen und Anlagen, Robotern und Systemen. Befinden sich all diese Technologien in einem gemeinsamen Ökosystem, das Plug-and-Play-Lösungen schafft, spart das den Endanwendern viel Zeit und Geld“, so Schäfer weiter. Hartmut Rauen, stellvertretender Hauptgeschäftsführer des VDMA (Verband Deutscher Maschinen- und Anlagenbau), ergänzt: </w:t>
      </w:r>
      <w:r w:rsidR="001B4497">
        <w:rPr>
          <w:rFonts w:ascii="Arial" w:hAnsi="Arial" w:cs="Arial"/>
          <w:sz w:val="24"/>
          <w:szCs w:val="24"/>
        </w:rPr>
        <w:br/>
      </w:r>
      <w:r w:rsidRPr="004E1F95">
        <w:rPr>
          <w:rFonts w:ascii="Arial" w:hAnsi="Arial" w:cs="Arial"/>
          <w:sz w:val="24"/>
          <w:szCs w:val="24"/>
        </w:rPr>
        <w:t>„17 Fachverbände arbeiten in mehr als 30 Gruppierungen an ihren technologie</w:t>
      </w:r>
      <w:r w:rsidR="001B4497">
        <w:rPr>
          <w:rFonts w:ascii="Arial" w:hAnsi="Arial" w:cs="Arial"/>
          <w:sz w:val="24"/>
          <w:szCs w:val="24"/>
        </w:rPr>
        <w:t xml:space="preserve">-   </w:t>
      </w:r>
      <w:r w:rsidRPr="004E1F95">
        <w:rPr>
          <w:rFonts w:ascii="Arial" w:hAnsi="Arial" w:cs="Arial"/>
          <w:sz w:val="24"/>
          <w:szCs w:val="24"/>
        </w:rPr>
        <w:t xml:space="preserve">spezifischen Schnittstellen, den so genannten Companion </w:t>
      </w:r>
      <w:proofErr w:type="spellStart"/>
      <w:r w:rsidRPr="004E1F95">
        <w:rPr>
          <w:rFonts w:ascii="Arial" w:hAnsi="Arial" w:cs="Arial"/>
          <w:sz w:val="24"/>
          <w:szCs w:val="24"/>
        </w:rPr>
        <w:t>Specifications</w:t>
      </w:r>
      <w:proofErr w:type="spellEnd"/>
      <w:r w:rsidRPr="004E1F95">
        <w:rPr>
          <w:rFonts w:ascii="Arial" w:hAnsi="Arial" w:cs="Arial"/>
          <w:sz w:val="24"/>
          <w:szCs w:val="24"/>
        </w:rPr>
        <w:t>. Diese hohe Beteiligung bildet die Basis für echte, offene Interoperabilität zwischen Maschinen und Softwaresystemen, vom Shop-Floor bis in die Cloud. Nur der VDMA hat die Power, die dazu notwendige Integrationskraft unterschiedlichster Domänen der Produktionswelten zusammenzuführen.“</w:t>
      </w:r>
    </w:p>
    <w:p w14:paraId="432C7A74" w14:textId="77777777" w:rsidR="004E1F95" w:rsidRPr="0075727F" w:rsidRDefault="004E1F95" w:rsidP="004E1F95">
      <w:pPr>
        <w:rPr>
          <w:rFonts w:ascii="Arial" w:hAnsi="Arial" w:cs="Arial"/>
          <w:b/>
          <w:bCs/>
          <w:sz w:val="24"/>
          <w:szCs w:val="24"/>
          <w:lang w:val="en-GB"/>
        </w:rPr>
      </w:pPr>
      <w:r w:rsidRPr="0075727F">
        <w:rPr>
          <w:rFonts w:ascii="Arial" w:hAnsi="Arial" w:cs="Arial"/>
          <w:b/>
          <w:bCs/>
          <w:sz w:val="24"/>
          <w:szCs w:val="24"/>
          <w:lang w:val="en-GB"/>
        </w:rPr>
        <w:t xml:space="preserve">OPC UA Companion Specification for Machinery </w:t>
      </w:r>
      <w:proofErr w:type="spellStart"/>
      <w:r w:rsidRPr="0075727F">
        <w:rPr>
          <w:rFonts w:ascii="Arial" w:hAnsi="Arial" w:cs="Arial"/>
          <w:b/>
          <w:bCs/>
          <w:sz w:val="24"/>
          <w:szCs w:val="24"/>
          <w:lang w:val="en-GB"/>
        </w:rPr>
        <w:t>erscheint</w:t>
      </w:r>
      <w:proofErr w:type="spellEnd"/>
      <w:r w:rsidRPr="0075727F">
        <w:rPr>
          <w:rFonts w:ascii="Arial" w:hAnsi="Arial" w:cs="Arial"/>
          <w:b/>
          <w:bCs/>
          <w:sz w:val="24"/>
          <w:szCs w:val="24"/>
          <w:lang w:val="en-GB"/>
        </w:rPr>
        <w:t xml:space="preserve"> </w:t>
      </w:r>
      <w:proofErr w:type="spellStart"/>
      <w:r w:rsidRPr="0075727F">
        <w:rPr>
          <w:rFonts w:ascii="Arial" w:hAnsi="Arial" w:cs="Arial"/>
          <w:b/>
          <w:bCs/>
          <w:sz w:val="24"/>
          <w:szCs w:val="24"/>
          <w:lang w:val="en-GB"/>
        </w:rPr>
        <w:t>noch</w:t>
      </w:r>
      <w:proofErr w:type="spellEnd"/>
      <w:r w:rsidRPr="0075727F">
        <w:rPr>
          <w:rFonts w:ascii="Arial" w:hAnsi="Arial" w:cs="Arial"/>
          <w:b/>
          <w:bCs/>
          <w:sz w:val="24"/>
          <w:szCs w:val="24"/>
          <w:lang w:val="en-GB"/>
        </w:rPr>
        <w:t xml:space="preserve"> 2020</w:t>
      </w:r>
    </w:p>
    <w:p w14:paraId="1C627A5A" w14:textId="7FE2390F" w:rsidR="004E1F95" w:rsidRPr="004E1F95" w:rsidRDefault="004E1F95" w:rsidP="004E1F95">
      <w:pPr>
        <w:rPr>
          <w:rFonts w:ascii="Arial" w:hAnsi="Arial" w:cs="Arial"/>
          <w:sz w:val="24"/>
          <w:szCs w:val="24"/>
        </w:rPr>
      </w:pPr>
      <w:r w:rsidRPr="004E1F95">
        <w:rPr>
          <w:rFonts w:ascii="Arial" w:hAnsi="Arial" w:cs="Arial"/>
          <w:sz w:val="24"/>
          <w:szCs w:val="24"/>
        </w:rPr>
        <w:t xml:space="preserve">Frühzeitig hat sich der Maschinen- und Anlagenbau auf OPC UA als Standard für den Datenaustausch festgelegt. Denn OPC UA bietet einen einheitlichen Rahmen für die Interoperabilität zwischen Maschinen und Systemen. Über einen Bottom-up-Ansatz wurde deutlich, dass Grundelemente für einen großen Teil des vielfältigen Produktspektrums im Maschinen- und Anlagenbau einheitlich definiert werden müssen. Das einfachste Beispiel ist die Maschinenidentifikation, also Merkmale wie etwa Hersteller, Seriennummer, Baujahr und Maschinentyp. </w:t>
      </w:r>
    </w:p>
    <w:p w14:paraId="5B3CF698" w14:textId="257B8AE7" w:rsidR="004E1F95" w:rsidRPr="004E1F95" w:rsidRDefault="004E1F95" w:rsidP="004E1F95">
      <w:pPr>
        <w:rPr>
          <w:rFonts w:ascii="Arial" w:hAnsi="Arial" w:cs="Arial"/>
          <w:sz w:val="24"/>
          <w:szCs w:val="24"/>
        </w:rPr>
      </w:pPr>
      <w:r w:rsidRPr="004E1F95">
        <w:rPr>
          <w:rFonts w:ascii="Arial" w:hAnsi="Arial" w:cs="Arial"/>
          <w:sz w:val="24"/>
          <w:szCs w:val="24"/>
        </w:rPr>
        <w:t xml:space="preserve">Deshalb arbeiten verschiedene Bereiche im VDMA, dazu gehören Elektrische Antriebstechnik, Kunststoff- und Gummimaschinen, industrielle Bildverarbeitung, </w:t>
      </w:r>
      <w:proofErr w:type="spellStart"/>
      <w:r w:rsidRPr="004E1F95">
        <w:rPr>
          <w:rFonts w:ascii="Arial" w:hAnsi="Arial" w:cs="Arial"/>
          <w:sz w:val="24"/>
          <w:szCs w:val="24"/>
        </w:rPr>
        <w:t>Metallurgy</w:t>
      </w:r>
      <w:proofErr w:type="spellEnd"/>
      <w:r w:rsidRPr="004E1F95">
        <w:rPr>
          <w:rFonts w:ascii="Arial" w:hAnsi="Arial" w:cs="Arial"/>
          <w:sz w:val="24"/>
          <w:szCs w:val="24"/>
        </w:rPr>
        <w:t xml:space="preserve">, Robotik und Werkzeugmaschinen, an der Grundlagen-Companion </w:t>
      </w:r>
      <w:proofErr w:type="spellStart"/>
      <w:r w:rsidRPr="004E1F95">
        <w:rPr>
          <w:rFonts w:ascii="Arial" w:hAnsi="Arial" w:cs="Arial"/>
          <w:sz w:val="24"/>
          <w:szCs w:val="24"/>
        </w:rPr>
        <w:t>Specification</w:t>
      </w:r>
      <w:proofErr w:type="spellEnd"/>
      <w:r w:rsidRPr="004E1F95">
        <w:rPr>
          <w:rFonts w:ascii="Arial" w:hAnsi="Arial" w:cs="Arial"/>
          <w:sz w:val="24"/>
          <w:szCs w:val="24"/>
        </w:rPr>
        <w:t xml:space="preserve"> OPC UA </w:t>
      </w:r>
      <w:proofErr w:type="spellStart"/>
      <w:r w:rsidRPr="004E1F95">
        <w:rPr>
          <w:rFonts w:ascii="Arial" w:hAnsi="Arial" w:cs="Arial"/>
          <w:sz w:val="24"/>
          <w:szCs w:val="24"/>
        </w:rPr>
        <w:t>for</w:t>
      </w:r>
      <w:proofErr w:type="spellEnd"/>
      <w:r w:rsidRPr="004E1F95">
        <w:rPr>
          <w:rFonts w:ascii="Arial" w:hAnsi="Arial" w:cs="Arial"/>
          <w:sz w:val="24"/>
          <w:szCs w:val="24"/>
        </w:rPr>
        <w:t xml:space="preserve"> Machinery. „Sie wird noch im laufenden Jahr in der ersten Version veröffentlicht“, kündigt Hartmut Rauen an, „Dieses Fundament bringt Geschwindigkeit und Kompatibilität.“</w:t>
      </w:r>
    </w:p>
    <w:p w14:paraId="4CCD0461" w14:textId="77777777" w:rsidR="004E1F95" w:rsidRPr="004E1F95" w:rsidRDefault="004E1F95" w:rsidP="004E1F95">
      <w:pPr>
        <w:rPr>
          <w:rFonts w:ascii="Arial" w:hAnsi="Arial" w:cs="Arial"/>
          <w:sz w:val="24"/>
          <w:szCs w:val="24"/>
        </w:rPr>
      </w:pPr>
    </w:p>
    <w:p w14:paraId="1B5BCE0C" w14:textId="77777777" w:rsidR="001B4497" w:rsidRDefault="001B4497" w:rsidP="004E1F95">
      <w:pPr>
        <w:rPr>
          <w:rFonts w:ascii="Arial" w:hAnsi="Arial" w:cs="Arial"/>
          <w:sz w:val="24"/>
          <w:szCs w:val="24"/>
        </w:rPr>
      </w:pPr>
    </w:p>
    <w:p w14:paraId="0A05A976" w14:textId="77777777" w:rsidR="001B4497" w:rsidRDefault="001B4497" w:rsidP="004E1F95">
      <w:pPr>
        <w:rPr>
          <w:rFonts w:ascii="Arial" w:hAnsi="Arial" w:cs="Arial"/>
          <w:sz w:val="24"/>
          <w:szCs w:val="24"/>
        </w:rPr>
      </w:pPr>
    </w:p>
    <w:p w14:paraId="1BEBE0E0" w14:textId="77777777" w:rsidR="001B4497" w:rsidRDefault="001B4497" w:rsidP="004E1F95">
      <w:pPr>
        <w:rPr>
          <w:rFonts w:ascii="Arial" w:hAnsi="Arial" w:cs="Arial"/>
          <w:sz w:val="24"/>
          <w:szCs w:val="24"/>
        </w:rPr>
      </w:pPr>
    </w:p>
    <w:p w14:paraId="702DCAF0" w14:textId="1642CE2A" w:rsidR="004E1F95" w:rsidRPr="001B4497" w:rsidRDefault="004E1F95" w:rsidP="004E1F95">
      <w:pPr>
        <w:rPr>
          <w:rFonts w:ascii="Arial" w:hAnsi="Arial" w:cs="Arial"/>
          <w:b/>
          <w:bCs/>
          <w:sz w:val="24"/>
          <w:szCs w:val="24"/>
        </w:rPr>
      </w:pPr>
      <w:proofErr w:type="spellStart"/>
      <w:r w:rsidRPr="001B4497">
        <w:rPr>
          <w:rFonts w:ascii="Arial" w:hAnsi="Arial" w:cs="Arial"/>
          <w:b/>
          <w:bCs/>
          <w:sz w:val="24"/>
          <w:szCs w:val="24"/>
        </w:rPr>
        <w:t>umati</w:t>
      </w:r>
      <w:proofErr w:type="spellEnd"/>
      <w:r w:rsidRPr="001B4497">
        <w:rPr>
          <w:rFonts w:ascii="Arial" w:hAnsi="Arial" w:cs="Arial"/>
          <w:b/>
          <w:bCs/>
          <w:sz w:val="24"/>
          <w:szCs w:val="24"/>
        </w:rPr>
        <w:t xml:space="preserve"> spricht den Endkunden an</w:t>
      </w:r>
    </w:p>
    <w:p w14:paraId="27CF40E4" w14:textId="0AE062C6" w:rsidR="004E1F95" w:rsidRPr="004E1F95" w:rsidRDefault="004E1F95" w:rsidP="004E1F95">
      <w:pPr>
        <w:rPr>
          <w:rFonts w:ascii="Arial" w:hAnsi="Arial" w:cs="Arial"/>
          <w:sz w:val="24"/>
          <w:szCs w:val="24"/>
        </w:rPr>
      </w:pPr>
      <w:r w:rsidRPr="004E1F95">
        <w:rPr>
          <w:rFonts w:ascii="Arial" w:hAnsi="Arial" w:cs="Arial"/>
          <w:sz w:val="24"/>
          <w:szCs w:val="24"/>
        </w:rPr>
        <w:t xml:space="preserve">In diesem Prozess vorne mit dabei war auch die Werkzeugmaschinenindustrie. Bereits 2017 wurde eine Initiative zur Erarbeitung einer standardisierten, offenen Schnittstelle vorgestellt. Auch hier entschied man sich rasch für OPC UA als Basistechno-logie. Nur zwei Jahre später wurde auf der EMO Hannover </w:t>
      </w:r>
      <w:proofErr w:type="gramStart"/>
      <w:r w:rsidRPr="004E1F95">
        <w:rPr>
          <w:rFonts w:ascii="Arial" w:hAnsi="Arial" w:cs="Arial"/>
          <w:sz w:val="24"/>
          <w:szCs w:val="24"/>
        </w:rPr>
        <w:t>in einem Showcase</w:t>
      </w:r>
      <w:proofErr w:type="gramEnd"/>
      <w:r w:rsidRPr="004E1F95">
        <w:rPr>
          <w:rFonts w:ascii="Arial" w:hAnsi="Arial" w:cs="Arial"/>
          <w:sz w:val="24"/>
          <w:szCs w:val="24"/>
        </w:rPr>
        <w:t xml:space="preserve"> mit 70 Partnern aus zehn Ländern der Beweis angetreten, dass die Anbindung von 110 Maschinen an 28 Softwaredienste, die dezentral über das Messegelände verteilt waren, praktisch per „</w:t>
      </w:r>
      <w:proofErr w:type="spellStart"/>
      <w:r w:rsidRPr="004E1F95">
        <w:rPr>
          <w:rFonts w:ascii="Arial" w:hAnsi="Arial" w:cs="Arial"/>
          <w:sz w:val="24"/>
          <w:szCs w:val="24"/>
        </w:rPr>
        <w:t>plug</w:t>
      </w:r>
      <w:proofErr w:type="spellEnd"/>
      <w:r w:rsidRPr="004E1F95">
        <w:rPr>
          <w:rFonts w:ascii="Arial" w:hAnsi="Arial" w:cs="Arial"/>
          <w:sz w:val="24"/>
          <w:szCs w:val="24"/>
        </w:rPr>
        <w:t xml:space="preserve"> and </w:t>
      </w:r>
      <w:proofErr w:type="spellStart"/>
      <w:r w:rsidRPr="004E1F95">
        <w:rPr>
          <w:rFonts w:ascii="Arial" w:hAnsi="Arial" w:cs="Arial"/>
          <w:sz w:val="24"/>
          <w:szCs w:val="24"/>
        </w:rPr>
        <w:t>play</w:t>
      </w:r>
      <w:proofErr w:type="spellEnd"/>
      <w:r w:rsidRPr="004E1F95">
        <w:rPr>
          <w:rFonts w:ascii="Arial" w:hAnsi="Arial" w:cs="Arial"/>
          <w:sz w:val="24"/>
          <w:szCs w:val="24"/>
        </w:rPr>
        <w:t xml:space="preserve">“ funktioniert. Darüber hinaus hat der VDW mit dem Label </w:t>
      </w:r>
      <w:proofErr w:type="spellStart"/>
      <w:r w:rsidRPr="004E1F95">
        <w:rPr>
          <w:rFonts w:ascii="Arial" w:hAnsi="Arial" w:cs="Arial"/>
          <w:sz w:val="24"/>
          <w:szCs w:val="24"/>
        </w:rPr>
        <w:t>umati</w:t>
      </w:r>
      <w:proofErr w:type="spellEnd"/>
      <w:r w:rsidRPr="004E1F95">
        <w:rPr>
          <w:rFonts w:ascii="Arial" w:hAnsi="Arial" w:cs="Arial"/>
          <w:sz w:val="24"/>
          <w:szCs w:val="24"/>
        </w:rPr>
        <w:t xml:space="preserve"> – universal </w:t>
      </w:r>
      <w:proofErr w:type="spellStart"/>
      <w:r w:rsidRPr="004E1F95">
        <w:rPr>
          <w:rFonts w:ascii="Arial" w:hAnsi="Arial" w:cs="Arial"/>
          <w:sz w:val="24"/>
          <w:szCs w:val="24"/>
        </w:rPr>
        <w:t>machine</w:t>
      </w:r>
      <w:proofErr w:type="spellEnd"/>
      <w:r w:rsidRPr="004E1F95">
        <w:rPr>
          <w:rFonts w:ascii="Arial" w:hAnsi="Arial" w:cs="Arial"/>
          <w:sz w:val="24"/>
          <w:szCs w:val="24"/>
        </w:rPr>
        <w:t xml:space="preserve"> </w:t>
      </w:r>
      <w:proofErr w:type="spellStart"/>
      <w:r w:rsidRPr="004E1F95">
        <w:rPr>
          <w:rFonts w:ascii="Arial" w:hAnsi="Arial" w:cs="Arial"/>
          <w:sz w:val="24"/>
          <w:szCs w:val="24"/>
        </w:rPr>
        <w:t>tool</w:t>
      </w:r>
      <w:proofErr w:type="spellEnd"/>
      <w:r w:rsidRPr="004E1F95">
        <w:rPr>
          <w:rFonts w:ascii="Arial" w:hAnsi="Arial" w:cs="Arial"/>
          <w:sz w:val="24"/>
          <w:szCs w:val="24"/>
        </w:rPr>
        <w:t xml:space="preserve"> interface bereits 2018 die Marke lanciert, mit der Kunden weltweit angesprochen werden können. </w:t>
      </w:r>
    </w:p>
    <w:p w14:paraId="0B684DE6" w14:textId="77777777" w:rsidR="001B4497" w:rsidRDefault="004E1F95" w:rsidP="004E1F95">
      <w:pPr>
        <w:rPr>
          <w:rFonts w:ascii="Arial" w:hAnsi="Arial" w:cs="Arial"/>
          <w:sz w:val="24"/>
          <w:szCs w:val="24"/>
        </w:rPr>
      </w:pPr>
      <w:r w:rsidRPr="004E1F95">
        <w:rPr>
          <w:rFonts w:ascii="Arial" w:hAnsi="Arial" w:cs="Arial"/>
          <w:sz w:val="24"/>
          <w:szCs w:val="24"/>
        </w:rPr>
        <w:t xml:space="preserve">Zwischenzeitlich sind im VDMA und seinen Partnerorganisationen zahlreiche weitere OPC UA Companion </w:t>
      </w:r>
      <w:proofErr w:type="spellStart"/>
      <w:r w:rsidRPr="004E1F95">
        <w:rPr>
          <w:rFonts w:ascii="Arial" w:hAnsi="Arial" w:cs="Arial"/>
          <w:sz w:val="24"/>
          <w:szCs w:val="24"/>
        </w:rPr>
        <w:t>Specifications</w:t>
      </w:r>
      <w:proofErr w:type="spellEnd"/>
      <w:r w:rsidRPr="004E1F95">
        <w:rPr>
          <w:rFonts w:ascii="Arial" w:hAnsi="Arial" w:cs="Arial"/>
          <w:sz w:val="24"/>
          <w:szCs w:val="24"/>
        </w:rPr>
        <w:t xml:space="preserve"> entstanden. Um diesen mehr Sichtbarkeit zu verschaffen und sie noch stärker in die Anwendung zu bringen, wird </w:t>
      </w:r>
      <w:proofErr w:type="spellStart"/>
      <w:r w:rsidRPr="004E1F95">
        <w:rPr>
          <w:rFonts w:ascii="Arial" w:hAnsi="Arial" w:cs="Arial"/>
          <w:sz w:val="24"/>
          <w:szCs w:val="24"/>
        </w:rPr>
        <w:t>umati</w:t>
      </w:r>
      <w:proofErr w:type="spellEnd"/>
      <w:r w:rsidRPr="004E1F95">
        <w:rPr>
          <w:rFonts w:ascii="Arial" w:hAnsi="Arial" w:cs="Arial"/>
          <w:sz w:val="24"/>
          <w:szCs w:val="24"/>
        </w:rPr>
        <w:t xml:space="preserve"> als Community für die Nutzung und Vermarktung von OPC UA Companion </w:t>
      </w:r>
      <w:proofErr w:type="spellStart"/>
      <w:r w:rsidRPr="004E1F95">
        <w:rPr>
          <w:rFonts w:ascii="Arial" w:hAnsi="Arial" w:cs="Arial"/>
          <w:sz w:val="24"/>
          <w:szCs w:val="24"/>
        </w:rPr>
        <w:t>Specifications</w:t>
      </w:r>
      <w:proofErr w:type="spellEnd"/>
      <w:r w:rsidRPr="004E1F95">
        <w:rPr>
          <w:rFonts w:ascii="Arial" w:hAnsi="Arial" w:cs="Arial"/>
          <w:sz w:val="24"/>
          <w:szCs w:val="24"/>
        </w:rPr>
        <w:t xml:space="preserve"> nun auf den gesamten Maschinen- und Anlagenbau ausgeweitet. </w:t>
      </w:r>
    </w:p>
    <w:p w14:paraId="764B4E24" w14:textId="64DA125E" w:rsidR="004E1F95" w:rsidRPr="004E1F95" w:rsidRDefault="004E1F95" w:rsidP="004E1F95">
      <w:pPr>
        <w:rPr>
          <w:rFonts w:ascii="Arial" w:hAnsi="Arial" w:cs="Arial"/>
          <w:sz w:val="24"/>
          <w:szCs w:val="24"/>
        </w:rPr>
      </w:pPr>
      <w:r w:rsidRPr="004E1F95">
        <w:rPr>
          <w:rFonts w:ascii="Arial" w:hAnsi="Arial" w:cs="Arial"/>
          <w:sz w:val="24"/>
          <w:szCs w:val="24"/>
        </w:rPr>
        <w:t xml:space="preserve">Der neue Name lautet </w:t>
      </w:r>
      <w:proofErr w:type="spellStart"/>
      <w:r w:rsidRPr="004E1F95">
        <w:rPr>
          <w:rFonts w:ascii="Arial" w:hAnsi="Arial" w:cs="Arial"/>
          <w:sz w:val="24"/>
          <w:szCs w:val="24"/>
        </w:rPr>
        <w:t>umati</w:t>
      </w:r>
      <w:proofErr w:type="spellEnd"/>
      <w:r w:rsidRPr="004E1F95">
        <w:rPr>
          <w:rFonts w:ascii="Arial" w:hAnsi="Arial" w:cs="Arial"/>
          <w:sz w:val="24"/>
          <w:szCs w:val="24"/>
        </w:rPr>
        <w:t xml:space="preserve"> – universal </w:t>
      </w:r>
      <w:proofErr w:type="spellStart"/>
      <w:r w:rsidRPr="004E1F95">
        <w:rPr>
          <w:rFonts w:ascii="Arial" w:hAnsi="Arial" w:cs="Arial"/>
          <w:sz w:val="24"/>
          <w:szCs w:val="24"/>
        </w:rPr>
        <w:t>machine</w:t>
      </w:r>
      <w:proofErr w:type="spellEnd"/>
      <w:r w:rsidRPr="004E1F95">
        <w:rPr>
          <w:rFonts w:ascii="Arial" w:hAnsi="Arial" w:cs="Arial"/>
          <w:sz w:val="24"/>
          <w:szCs w:val="24"/>
        </w:rPr>
        <w:t xml:space="preserve"> </w:t>
      </w:r>
      <w:proofErr w:type="spellStart"/>
      <w:r w:rsidRPr="004E1F95">
        <w:rPr>
          <w:rFonts w:ascii="Arial" w:hAnsi="Arial" w:cs="Arial"/>
          <w:sz w:val="24"/>
          <w:szCs w:val="24"/>
        </w:rPr>
        <w:t>technology</w:t>
      </w:r>
      <w:proofErr w:type="spellEnd"/>
      <w:r w:rsidRPr="004E1F95">
        <w:rPr>
          <w:rFonts w:ascii="Arial" w:hAnsi="Arial" w:cs="Arial"/>
          <w:sz w:val="24"/>
          <w:szCs w:val="24"/>
        </w:rPr>
        <w:t xml:space="preserve"> interface und steht für das Leistungsversprechen einer interoperablen Produktion. </w:t>
      </w:r>
      <w:proofErr w:type="spellStart"/>
      <w:r w:rsidRPr="004E1F95">
        <w:rPr>
          <w:rFonts w:ascii="Arial" w:hAnsi="Arial" w:cs="Arial"/>
          <w:sz w:val="24"/>
          <w:szCs w:val="24"/>
        </w:rPr>
        <w:t>umati</w:t>
      </w:r>
      <w:proofErr w:type="spellEnd"/>
      <w:r w:rsidRPr="004E1F95">
        <w:rPr>
          <w:rFonts w:ascii="Arial" w:hAnsi="Arial" w:cs="Arial"/>
          <w:sz w:val="24"/>
          <w:szCs w:val="24"/>
        </w:rPr>
        <w:t xml:space="preserve"> bezeichnet eine Marke und ein Label für eine Community, die sich für die Verbreitung der OPC UA-Standards im Maschinen- und Anlagenbau zusammengeschlossen hat. Sie bildet einen Rahmen für gemeinsames Marketing, Öffentlichkeitsarbeit, die Demonstration von Use Cases und die Ansprache von Endkunden. Basis dafür ist die eigentliche OPC UA-Schnittstellenstandardisierung in vielfältigen Zweigen des Maschinen- und Anlagenbaus. „Für den Werkzeugmaschinenbau sprechen wir deshalb künftig von der jeweils aktuellen Version der OPC UA Companion </w:t>
      </w:r>
      <w:proofErr w:type="spellStart"/>
      <w:r w:rsidRPr="004E1F95">
        <w:rPr>
          <w:rFonts w:ascii="Arial" w:hAnsi="Arial" w:cs="Arial"/>
          <w:sz w:val="24"/>
          <w:szCs w:val="24"/>
        </w:rPr>
        <w:t>Specification</w:t>
      </w:r>
      <w:proofErr w:type="spellEnd"/>
      <w:r w:rsidRPr="004E1F95">
        <w:rPr>
          <w:rFonts w:ascii="Arial" w:hAnsi="Arial" w:cs="Arial"/>
          <w:sz w:val="24"/>
          <w:szCs w:val="24"/>
        </w:rPr>
        <w:t xml:space="preserve"> </w:t>
      </w:r>
      <w:proofErr w:type="spellStart"/>
      <w:r w:rsidRPr="004E1F95">
        <w:rPr>
          <w:rFonts w:ascii="Arial" w:hAnsi="Arial" w:cs="Arial"/>
          <w:sz w:val="24"/>
          <w:szCs w:val="24"/>
        </w:rPr>
        <w:t>for</w:t>
      </w:r>
      <w:proofErr w:type="spellEnd"/>
      <w:r w:rsidRPr="004E1F95">
        <w:rPr>
          <w:rFonts w:ascii="Arial" w:hAnsi="Arial" w:cs="Arial"/>
          <w:sz w:val="24"/>
          <w:szCs w:val="24"/>
        </w:rPr>
        <w:t xml:space="preserve"> </w:t>
      </w:r>
      <w:proofErr w:type="spellStart"/>
      <w:r w:rsidRPr="004E1F95">
        <w:rPr>
          <w:rFonts w:ascii="Arial" w:hAnsi="Arial" w:cs="Arial"/>
          <w:sz w:val="24"/>
          <w:szCs w:val="24"/>
        </w:rPr>
        <w:t>Machine</w:t>
      </w:r>
      <w:proofErr w:type="spellEnd"/>
      <w:r w:rsidRPr="004E1F95">
        <w:rPr>
          <w:rFonts w:ascii="Arial" w:hAnsi="Arial" w:cs="Arial"/>
          <w:sz w:val="24"/>
          <w:szCs w:val="24"/>
        </w:rPr>
        <w:t xml:space="preserve"> Tools“, erläutert Wilfried Schäfer vom VDW.</w:t>
      </w:r>
    </w:p>
    <w:p w14:paraId="62FCBBEB" w14:textId="77777777" w:rsidR="001B4497" w:rsidRDefault="004E1F95" w:rsidP="004E1F95">
      <w:pPr>
        <w:rPr>
          <w:rFonts w:ascii="Arial" w:hAnsi="Arial" w:cs="Arial"/>
          <w:sz w:val="24"/>
          <w:szCs w:val="24"/>
        </w:rPr>
      </w:pPr>
      <w:r w:rsidRPr="004E1F95">
        <w:rPr>
          <w:rFonts w:ascii="Arial" w:hAnsi="Arial" w:cs="Arial"/>
          <w:sz w:val="24"/>
          <w:szCs w:val="24"/>
        </w:rPr>
        <w:t xml:space="preserve">Die nächsten Schritte umfassen die weitere Optimierung der jeweiligen Companion </w:t>
      </w:r>
      <w:proofErr w:type="spellStart"/>
      <w:r w:rsidRPr="004E1F95">
        <w:rPr>
          <w:rFonts w:ascii="Arial" w:hAnsi="Arial" w:cs="Arial"/>
          <w:sz w:val="24"/>
          <w:szCs w:val="24"/>
        </w:rPr>
        <w:t>Specifications</w:t>
      </w:r>
      <w:proofErr w:type="spellEnd"/>
      <w:r w:rsidRPr="004E1F95">
        <w:rPr>
          <w:rFonts w:ascii="Arial" w:hAnsi="Arial" w:cs="Arial"/>
          <w:sz w:val="24"/>
          <w:szCs w:val="24"/>
        </w:rPr>
        <w:t xml:space="preserve"> sowie die Verbreitung der jeweiligen Standards und den Aufbau von Showcases auf Messen. Um die Alltagstauglichkeit der OPC UA Standards in der Produktion gegenüber der vielfältigen Kundenwelt zu demonstrieren, wird der </w:t>
      </w:r>
      <w:proofErr w:type="spellStart"/>
      <w:r w:rsidRPr="004E1F95">
        <w:rPr>
          <w:rFonts w:ascii="Arial" w:hAnsi="Arial" w:cs="Arial"/>
          <w:sz w:val="24"/>
          <w:szCs w:val="24"/>
        </w:rPr>
        <w:t>umati</w:t>
      </w:r>
      <w:proofErr w:type="spellEnd"/>
      <w:r w:rsidRPr="004E1F95">
        <w:rPr>
          <w:rFonts w:ascii="Arial" w:hAnsi="Arial" w:cs="Arial"/>
          <w:sz w:val="24"/>
          <w:szCs w:val="24"/>
        </w:rPr>
        <w:t xml:space="preserve">-Showcase praxisnah, die branchenüber-greifende Nutzung verschiedener OPC UA Standards demonstrieren. </w:t>
      </w:r>
    </w:p>
    <w:p w14:paraId="54A06BC0" w14:textId="50323A48" w:rsidR="004E1F95" w:rsidRPr="004E1F95" w:rsidRDefault="004E1F95" w:rsidP="004E1F95">
      <w:pPr>
        <w:rPr>
          <w:rFonts w:ascii="Arial" w:hAnsi="Arial" w:cs="Arial"/>
          <w:sz w:val="24"/>
          <w:szCs w:val="24"/>
        </w:rPr>
      </w:pPr>
      <w:r w:rsidRPr="004E1F95">
        <w:rPr>
          <w:rFonts w:ascii="Arial" w:hAnsi="Arial" w:cs="Arial"/>
          <w:sz w:val="24"/>
          <w:szCs w:val="24"/>
        </w:rPr>
        <w:t xml:space="preserve">„Wir rechnen schon in der zweiten Hälfte dieses Jahres mit den ersten konkreten Produkten, die den Kunden Konnektivität auf Basis der OPC UA </w:t>
      </w:r>
      <w:proofErr w:type="spellStart"/>
      <w:r w:rsidRPr="004E1F95">
        <w:rPr>
          <w:rFonts w:ascii="Arial" w:hAnsi="Arial" w:cs="Arial"/>
          <w:sz w:val="24"/>
          <w:szCs w:val="24"/>
        </w:rPr>
        <w:t>Specification</w:t>
      </w:r>
      <w:proofErr w:type="spellEnd"/>
      <w:r w:rsidRPr="004E1F95">
        <w:rPr>
          <w:rFonts w:ascii="Arial" w:hAnsi="Arial" w:cs="Arial"/>
          <w:sz w:val="24"/>
          <w:szCs w:val="24"/>
        </w:rPr>
        <w:t xml:space="preserve"> </w:t>
      </w:r>
      <w:proofErr w:type="spellStart"/>
      <w:r w:rsidRPr="004E1F95">
        <w:rPr>
          <w:rFonts w:ascii="Arial" w:hAnsi="Arial" w:cs="Arial"/>
          <w:sz w:val="24"/>
          <w:szCs w:val="24"/>
        </w:rPr>
        <w:t>for</w:t>
      </w:r>
      <w:proofErr w:type="spellEnd"/>
      <w:r w:rsidRPr="004E1F95">
        <w:rPr>
          <w:rFonts w:ascii="Arial" w:hAnsi="Arial" w:cs="Arial"/>
          <w:sz w:val="24"/>
          <w:szCs w:val="24"/>
        </w:rPr>
        <w:t xml:space="preserve"> </w:t>
      </w:r>
      <w:proofErr w:type="spellStart"/>
      <w:r w:rsidRPr="004E1F95">
        <w:rPr>
          <w:rFonts w:ascii="Arial" w:hAnsi="Arial" w:cs="Arial"/>
          <w:sz w:val="24"/>
          <w:szCs w:val="24"/>
        </w:rPr>
        <w:t>Machine</w:t>
      </w:r>
      <w:proofErr w:type="spellEnd"/>
      <w:r w:rsidRPr="004E1F95">
        <w:rPr>
          <w:rFonts w:ascii="Arial" w:hAnsi="Arial" w:cs="Arial"/>
          <w:sz w:val="24"/>
          <w:szCs w:val="24"/>
        </w:rPr>
        <w:t xml:space="preserve"> Tools zur Verfügung stellen“, sagt Schäfer. „Umso wichtiger ist es für unsere Partner, dass auch die Entwicklung der </w:t>
      </w:r>
      <w:proofErr w:type="spellStart"/>
      <w:r w:rsidRPr="004E1F95">
        <w:rPr>
          <w:rFonts w:ascii="Arial" w:hAnsi="Arial" w:cs="Arial"/>
          <w:sz w:val="24"/>
          <w:szCs w:val="24"/>
        </w:rPr>
        <w:t>umati</w:t>
      </w:r>
      <w:proofErr w:type="spellEnd"/>
      <w:r w:rsidRPr="004E1F95">
        <w:rPr>
          <w:rFonts w:ascii="Arial" w:hAnsi="Arial" w:cs="Arial"/>
          <w:sz w:val="24"/>
          <w:szCs w:val="24"/>
        </w:rPr>
        <w:t>-Community diesem Fahrplan folgt und kräftig für Sichtbarkeit und Wahrne</w:t>
      </w:r>
      <w:r w:rsidR="001B4497">
        <w:rPr>
          <w:rFonts w:ascii="Arial" w:hAnsi="Arial" w:cs="Arial"/>
          <w:sz w:val="24"/>
          <w:szCs w:val="24"/>
        </w:rPr>
        <w:t>h</w:t>
      </w:r>
      <w:r w:rsidRPr="004E1F95">
        <w:rPr>
          <w:rFonts w:ascii="Arial" w:hAnsi="Arial" w:cs="Arial"/>
          <w:sz w:val="24"/>
          <w:szCs w:val="24"/>
        </w:rPr>
        <w:t>mung sorgt“, ergänzt er weiter.</w:t>
      </w:r>
    </w:p>
    <w:p w14:paraId="48A17B21" w14:textId="77777777" w:rsidR="001B4497" w:rsidRDefault="001B4497" w:rsidP="004E1F95">
      <w:pPr>
        <w:rPr>
          <w:rFonts w:ascii="Arial" w:hAnsi="Arial" w:cs="Arial"/>
          <w:sz w:val="24"/>
          <w:szCs w:val="24"/>
        </w:rPr>
      </w:pPr>
    </w:p>
    <w:p w14:paraId="1A88AFBB" w14:textId="77777777" w:rsidR="001B4497" w:rsidRDefault="001B4497" w:rsidP="004E1F95">
      <w:pPr>
        <w:rPr>
          <w:rFonts w:ascii="Arial" w:hAnsi="Arial" w:cs="Arial"/>
          <w:sz w:val="24"/>
          <w:szCs w:val="24"/>
        </w:rPr>
      </w:pPr>
    </w:p>
    <w:p w14:paraId="555D98BF" w14:textId="77777777" w:rsidR="001B4497" w:rsidRDefault="001B4497" w:rsidP="004E1F95">
      <w:pPr>
        <w:rPr>
          <w:rFonts w:ascii="Arial" w:hAnsi="Arial" w:cs="Arial"/>
          <w:sz w:val="24"/>
          <w:szCs w:val="24"/>
        </w:rPr>
      </w:pPr>
    </w:p>
    <w:p w14:paraId="27B71C6B" w14:textId="77777777" w:rsidR="001B4497" w:rsidRDefault="001B4497" w:rsidP="004E1F95">
      <w:pPr>
        <w:rPr>
          <w:rFonts w:ascii="Arial" w:hAnsi="Arial" w:cs="Arial"/>
          <w:sz w:val="24"/>
          <w:szCs w:val="24"/>
        </w:rPr>
      </w:pPr>
    </w:p>
    <w:p w14:paraId="7DDA64DD" w14:textId="77777777" w:rsidR="001B4497" w:rsidRDefault="001B4497" w:rsidP="004E1F95">
      <w:pPr>
        <w:rPr>
          <w:rFonts w:ascii="Arial" w:hAnsi="Arial" w:cs="Arial"/>
          <w:sz w:val="24"/>
          <w:szCs w:val="24"/>
        </w:rPr>
      </w:pPr>
    </w:p>
    <w:p w14:paraId="7EBEB121" w14:textId="77777777" w:rsidR="001B4497" w:rsidRDefault="001B4497" w:rsidP="004E1F95">
      <w:pPr>
        <w:rPr>
          <w:rFonts w:ascii="Arial" w:hAnsi="Arial" w:cs="Arial"/>
          <w:sz w:val="24"/>
          <w:szCs w:val="24"/>
        </w:rPr>
      </w:pPr>
    </w:p>
    <w:p w14:paraId="5F6CFA65" w14:textId="657D40A8" w:rsidR="004E1F95" w:rsidRPr="004E1F95" w:rsidRDefault="004E1F95" w:rsidP="004E1F95">
      <w:pPr>
        <w:rPr>
          <w:rFonts w:ascii="Arial" w:hAnsi="Arial" w:cs="Arial"/>
          <w:sz w:val="24"/>
          <w:szCs w:val="24"/>
        </w:rPr>
      </w:pPr>
      <w:r w:rsidRPr="004E1F95">
        <w:rPr>
          <w:rFonts w:ascii="Arial" w:hAnsi="Arial" w:cs="Arial"/>
          <w:sz w:val="24"/>
          <w:szCs w:val="24"/>
        </w:rPr>
        <w:t xml:space="preserve">Darum kümmern sich VDW und VDMA künftig gemeinsam. „Die Fertigungsleiter dieser Welt müssen darauf vertrauen dürfen, dass die Maschinen unterschiedlichster Hersteller die gleiche Sprache sprechen und sie den Anspruch von </w:t>
      </w:r>
      <w:proofErr w:type="spellStart"/>
      <w:r w:rsidRPr="004E1F95">
        <w:rPr>
          <w:rFonts w:ascii="Arial" w:hAnsi="Arial" w:cs="Arial"/>
          <w:sz w:val="24"/>
          <w:szCs w:val="24"/>
        </w:rPr>
        <w:t>umati</w:t>
      </w:r>
      <w:proofErr w:type="spellEnd"/>
      <w:r w:rsidRPr="004E1F95">
        <w:rPr>
          <w:rFonts w:ascii="Arial" w:hAnsi="Arial" w:cs="Arial"/>
          <w:sz w:val="24"/>
          <w:szCs w:val="24"/>
        </w:rPr>
        <w:t xml:space="preserve"> –</w:t>
      </w:r>
      <w:r w:rsidR="001B4497">
        <w:rPr>
          <w:rFonts w:ascii="Arial" w:hAnsi="Arial" w:cs="Arial"/>
          <w:sz w:val="24"/>
          <w:szCs w:val="24"/>
        </w:rPr>
        <w:t xml:space="preserve"> </w:t>
      </w:r>
      <w:proofErr w:type="spellStart"/>
      <w:r w:rsidRPr="004E1F95">
        <w:rPr>
          <w:rFonts w:ascii="Arial" w:hAnsi="Arial" w:cs="Arial"/>
          <w:sz w:val="24"/>
          <w:szCs w:val="24"/>
        </w:rPr>
        <w:t>Connecting</w:t>
      </w:r>
      <w:proofErr w:type="spellEnd"/>
      <w:r w:rsidRPr="004E1F95">
        <w:rPr>
          <w:rFonts w:ascii="Arial" w:hAnsi="Arial" w:cs="Arial"/>
          <w:sz w:val="24"/>
          <w:szCs w:val="24"/>
        </w:rPr>
        <w:t xml:space="preserve"> </w:t>
      </w:r>
      <w:proofErr w:type="spellStart"/>
      <w:r w:rsidRPr="004E1F95">
        <w:rPr>
          <w:rFonts w:ascii="Arial" w:hAnsi="Arial" w:cs="Arial"/>
          <w:sz w:val="24"/>
          <w:szCs w:val="24"/>
        </w:rPr>
        <w:t>the</w:t>
      </w:r>
      <w:proofErr w:type="spellEnd"/>
      <w:r w:rsidRPr="004E1F95">
        <w:rPr>
          <w:rFonts w:ascii="Arial" w:hAnsi="Arial" w:cs="Arial"/>
          <w:sz w:val="24"/>
          <w:szCs w:val="24"/>
        </w:rPr>
        <w:t xml:space="preserve"> World </w:t>
      </w:r>
      <w:proofErr w:type="spellStart"/>
      <w:r w:rsidRPr="004E1F95">
        <w:rPr>
          <w:rFonts w:ascii="Arial" w:hAnsi="Arial" w:cs="Arial"/>
          <w:sz w:val="24"/>
          <w:szCs w:val="24"/>
        </w:rPr>
        <w:t>of</w:t>
      </w:r>
      <w:proofErr w:type="spellEnd"/>
      <w:r w:rsidRPr="004E1F95">
        <w:rPr>
          <w:rFonts w:ascii="Arial" w:hAnsi="Arial" w:cs="Arial"/>
          <w:sz w:val="24"/>
          <w:szCs w:val="24"/>
        </w:rPr>
        <w:t xml:space="preserve"> Machinery – umsetzen können“, resümiert Rauen abschließend. </w:t>
      </w:r>
    </w:p>
    <w:p w14:paraId="72CECCF4" w14:textId="77777777" w:rsidR="004E1F95" w:rsidRPr="004E1F95" w:rsidRDefault="004E1F95" w:rsidP="004E1F95">
      <w:pPr>
        <w:rPr>
          <w:rFonts w:ascii="Arial" w:hAnsi="Arial" w:cs="Arial"/>
          <w:sz w:val="24"/>
          <w:szCs w:val="24"/>
        </w:rPr>
      </w:pPr>
    </w:p>
    <w:p w14:paraId="0299ABCC" w14:textId="77777777" w:rsidR="004E1F95" w:rsidRPr="001B4497" w:rsidRDefault="004E1F95" w:rsidP="004E1F95">
      <w:pPr>
        <w:rPr>
          <w:rFonts w:ascii="Arial" w:hAnsi="Arial" w:cs="Arial"/>
          <w:sz w:val="24"/>
          <w:szCs w:val="24"/>
          <w:u w:val="single"/>
        </w:rPr>
      </w:pPr>
      <w:r w:rsidRPr="001B4497">
        <w:rPr>
          <w:rFonts w:ascii="Arial" w:hAnsi="Arial" w:cs="Arial"/>
          <w:sz w:val="24"/>
          <w:szCs w:val="24"/>
          <w:u w:val="single"/>
        </w:rPr>
        <w:t>Ansprechpartner für weitere Informationen</w:t>
      </w:r>
    </w:p>
    <w:p w14:paraId="5C606E06" w14:textId="77777777" w:rsidR="004E1F95" w:rsidRPr="004E1F95" w:rsidRDefault="004E1F95" w:rsidP="004E1F95">
      <w:pPr>
        <w:rPr>
          <w:rFonts w:ascii="Arial" w:hAnsi="Arial" w:cs="Arial"/>
          <w:sz w:val="24"/>
          <w:szCs w:val="24"/>
        </w:rPr>
      </w:pPr>
      <w:r w:rsidRPr="004E1F95">
        <w:rPr>
          <w:rFonts w:ascii="Arial" w:hAnsi="Arial" w:cs="Arial"/>
          <w:sz w:val="24"/>
          <w:szCs w:val="24"/>
        </w:rPr>
        <w:t xml:space="preserve">Andreas </w:t>
      </w:r>
      <w:proofErr w:type="spellStart"/>
      <w:r w:rsidRPr="004E1F95">
        <w:rPr>
          <w:rFonts w:ascii="Arial" w:hAnsi="Arial" w:cs="Arial"/>
          <w:sz w:val="24"/>
          <w:szCs w:val="24"/>
        </w:rPr>
        <w:t>Faath</w:t>
      </w:r>
      <w:proofErr w:type="spellEnd"/>
      <w:r w:rsidRPr="004E1F95">
        <w:rPr>
          <w:rFonts w:ascii="Arial" w:hAnsi="Arial" w:cs="Arial"/>
          <w:sz w:val="24"/>
          <w:szCs w:val="24"/>
        </w:rPr>
        <w:t>, VDMA Forum Industrie 4.0, Tel. +49 69 6603-1495, andreas.faath@vdma.org</w:t>
      </w:r>
    </w:p>
    <w:p w14:paraId="084FB84D" w14:textId="7A69CFDE" w:rsidR="004E1F95" w:rsidRPr="004E1F95" w:rsidRDefault="004E1F95" w:rsidP="004E1F95">
      <w:pPr>
        <w:rPr>
          <w:rFonts w:ascii="Arial" w:hAnsi="Arial" w:cs="Arial"/>
          <w:sz w:val="24"/>
          <w:szCs w:val="24"/>
        </w:rPr>
      </w:pPr>
      <w:r w:rsidRPr="004E1F95">
        <w:rPr>
          <w:rFonts w:ascii="Arial" w:hAnsi="Arial" w:cs="Arial"/>
          <w:sz w:val="24"/>
          <w:szCs w:val="24"/>
        </w:rPr>
        <w:t>Dr. Alexander Broos, VDW Forschung und Technik, Tel. +49 69 756081-17, a.broos@vdw.de</w:t>
      </w:r>
    </w:p>
    <w:p w14:paraId="387D4B04" w14:textId="39B3A136" w:rsidR="004E1F95" w:rsidRPr="004E1F95" w:rsidRDefault="004E1F95">
      <w:pPr>
        <w:rPr>
          <w:rFonts w:ascii="Arial" w:hAnsi="Arial" w:cs="Arial"/>
          <w:sz w:val="24"/>
          <w:szCs w:val="24"/>
        </w:rPr>
      </w:pPr>
    </w:p>
    <w:p w14:paraId="3B3C5668" w14:textId="77777777" w:rsidR="004E1F95" w:rsidRPr="004E1F95" w:rsidRDefault="004E1F95">
      <w:pPr>
        <w:rPr>
          <w:rFonts w:ascii="Arial" w:hAnsi="Arial" w:cs="Arial"/>
          <w:sz w:val="24"/>
          <w:szCs w:val="24"/>
        </w:rPr>
      </w:pPr>
    </w:p>
    <w:sectPr w:rsidR="004E1F95" w:rsidRPr="004E1F9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0040" w14:textId="77777777" w:rsidR="00587923" w:rsidRDefault="00587923" w:rsidP="004E1F95">
      <w:pPr>
        <w:spacing w:after="0" w:line="240" w:lineRule="auto"/>
      </w:pPr>
      <w:r>
        <w:separator/>
      </w:r>
    </w:p>
  </w:endnote>
  <w:endnote w:type="continuationSeparator" w:id="0">
    <w:p w14:paraId="1F7BB8E8" w14:textId="77777777" w:rsidR="00587923" w:rsidRDefault="00587923" w:rsidP="004E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8035" w14:textId="77777777" w:rsidR="008E1C16" w:rsidRDefault="008E1C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C15B" w14:textId="77777777" w:rsidR="008E1C16" w:rsidRDefault="008E1C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AD1C" w14:textId="77777777" w:rsidR="008E1C16" w:rsidRDefault="008E1C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79C0E" w14:textId="77777777" w:rsidR="00587923" w:rsidRDefault="00587923" w:rsidP="004E1F95">
      <w:pPr>
        <w:spacing w:after="0" w:line="240" w:lineRule="auto"/>
      </w:pPr>
      <w:r>
        <w:separator/>
      </w:r>
    </w:p>
  </w:footnote>
  <w:footnote w:type="continuationSeparator" w:id="0">
    <w:p w14:paraId="41198BF4" w14:textId="77777777" w:rsidR="00587923" w:rsidRDefault="00587923" w:rsidP="004E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D006" w14:textId="77777777" w:rsidR="008E1C16" w:rsidRDefault="008E1C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8554" w14:textId="1E4C09D4" w:rsidR="004E1F95" w:rsidRDefault="008125EC">
    <w:pPr>
      <w:pStyle w:val="Kopfzeile"/>
    </w:pPr>
    <w:r>
      <w:rPr>
        <w:noProof/>
      </w:rPr>
      <w:drawing>
        <wp:anchor distT="0" distB="0" distL="114300" distR="114300" simplePos="0" relativeHeight="251659264" behindDoc="0" locked="0" layoutInCell="1" allowOverlap="1" wp14:anchorId="4BC55AC6" wp14:editId="12094C12">
          <wp:simplePos x="0" y="0"/>
          <wp:positionH relativeFrom="column">
            <wp:posOffset>2637790</wp:posOffset>
          </wp:positionH>
          <wp:positionV relativeFrom="paragraph">
            <wp:posOffset>-265430</wp:posOffset>
          </wp:positionV>
          <wp:extent cx="1856334" cy="12453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045"/>
                  <a:stretch/>
                </pic:blipFill>
                <pic:spPr bwMode="auto">
                  <a:xfrm>
                    <a:off x="0" y="0"/>
                    <a:ext cx="1856334" cy="1245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F119B1D" wp14:editId="5554A72F">
          <wp:simplePos x="0" y="0"/>
          <wp:positionH relativeFrom="column">
            <wp:posOffset>4840605</wp:posOffset>
          </wp:positionH>
          <wp:positionV relativeFrom="paragraph">
            <wp:posOffset>115570</wp:posOffset>
          </wp:positionV>
          <wp:extent cx="1243965" cy="3289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3289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F402" w14:textId="77777777" w:rsidR="008E1C16" w:rsidRDefault="008E1C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95"/>
    <w:rsid w:val="00084BD0"/>
    <w:rsid w:val="001B4497"/>
    <w:rsid w:val="004E1F95"/>
    <w:rsid w:val="00587923"/>
    <w:rsid w:val="0075727F"/>
    <w:rsid w:val="008125EC"/>
    <w:rsid w:val="008B5A7E"/>
    <w:rsid w:val="008E1C16"/>
    <w:rsid w:val="00FF1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8810A"/>
  <w15:chartTrackingRefBased/>
  <w15:docId w15:val="{EB03D2C2-8A6C-4160-8CFF-C57674E6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F95"/>
  </w:style>
  <w:style w:type="paragraph" w:styleId="Fuzeile">
    <w:name w:val="footer"/>
    <w:basedOn w:val="Standard"/>
    <w:link w:val="FuzeileZchn"/>
    <w:uiPriority w:val="99"/>
    <w:unhideWhenUsed/>
    <w:rsid w:val="004E1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Brückner</dc:creator>
  <cp:keywords/>
  <dc:description/>
  <cp:lastModifiedBy>Reinhart, Iris</cp:lastModifiedBy>
  <cp:revision>3</cp:revision>
  <dcterms:created xsi:type="dcterms:W3CDTF">2020-04-01T15:07:00Z</dcterms:created>
  <dcterms:modified xsi:type="dcterms:W3CDTF">2020-04-02T08:09:00Z</dcterms:modified>
</cp:coreProperties>
</file>